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997" w:rsidRPr="0085427B" w:rsidRDefault="00BF6997" w:rsidP="00BF6997">
      <w:pPr>
        <w:jc w:val="center"/>
        <w:rPr>
          <w:rFonts w:ascii="Times New Roman" w:hAnsi="Times New Roman" w:cs="Times New Roman"/>
          <w:b/>
          <w:bCs/>
          <w:color w:val="00B050"/>
          <w:sz w:val="36"/>
          <w:szCs w:val="36"/>
          <w:lang w:val="lt-LT"/>
        </w:rPr>
      </w:pPr>
      <w:bookmarkStart w:id="0" w:name="_GoBack"/>
      <w:bookmarkEnd w:id="0"/>
      <w:r w:rsidRPr="0085427B">
        <w:rPr>
          <w:rFonts w:ascii="Times New Roman" w:hAnsi="Times New Roman" w:cs="Times New Roman"/>
          <w:b/>
          <w:bCs/>
          <w:color w:val="00B050"/>
          <w:sz w:val="36"/>
          <w:szCs w:val="36"/>
          <w:lang w:val="lt-LT"/>
        </w:rPr>
        <w:t>VAIKŲ MITYBOS ORGANIZAVIMAS UGDYMO ĮSTAIGOSE</w:t>
      </w:r>
    </w:p>
    <w:p w:rsidR="00BF6997" w:rsidRPr="0085427B" w:rsidRDefault="00BF6997" w:rsidP="00BF6997">
      <w:pPr>
        <w:jc w:val="center"/>
        <w:rPr>
          <w:rFonts w:ascii="Times New Roman" w:hAnsi="Times New Roman" w:cs="Times New Roman"/>
          <w:b/>
          <w:bCs/>
          <w:sz w:val="28"/>
          <w:szCs w:val="28"/>
          <w:lang w:val="lt-LT"/>
        </w:rPr>
      </w:pPr>
    </w:p>
    <w:p w:rsidR="000F1785" w:rsidRPr="0085427B" w:rsidRDefault="00BF6997" w:rsidP="0073356A">
      <w:pPr>
        <w:jc w:val="center"/>
        <w:rPr>
          <w:rFonts w:ascii="Times New Roman" w:hAnsi="Times New Roman" w:cs="Times New Roman"/>
          <w:sz w:val="28"/>
          <w:szCs w:val="28"/>
          <w:lang w:val="lt-LT"/>
        </w:rPr>
      </w:pPr>
      <w:r w:rsidRPr="0085427B">
        <w:rPr>
          <w:rFonts w:ascii="Times New Roman" w:hAnsi="Times New Roman" w:cs="Times New Roman"/>
          <w:b/>
          <w:bCs/>
          <w:sz w:val="28"/>
          <w:szCs w:val="28"/>
          <w:lang w:val="lt-LT"/>
        </w:rPr>
        <w:t>Mieli tėveliai</w:t>
      </w:r>
      <w:r w:rsidRPr="0085427B">
        <w:rPr>
          <w:rFonts w:ascii="Times New Roman" w:hAnsi="Times New Roman" w:cs="Times New Roman"/>
          <w:sz w:val="28"/>
          <w:szCs w:val="28"/>
          <w:lang w:val="lt-LT"/>
        </w:rPr>
        <w:t xml:space="preserve">, norime priminti, kad, vaikų ugdymo įstaigose maitinimas organizuojamas ir vykdomas pagal Lietuvos Respublikos sveikatos apsaugos ministro 2011 m. lapkričio 11 d. </w:t>
      </w:r>
      <w:r w:rsidR="00111D06" w:rsidRPr="0085427B">
        <w:rPr>
          <w:rFonts w:ascii="Times New Roman" w:hAnsi="Times New Roman" w:cs="Times New Roman"/>
          <w:sz w:val="28"/>
          <w:szCs w:val="28"/>
          <w:lang w:val="lt-LT"/>
        </w:rPr>
        <w:t>į</w:t>
      </w:r>
      <w:r w:rsidRPr="0085427B">
        <w:rPr>
          <w:rFonts w:ascii="Times New Roman" w:hAnsi="Times New Roman" w:cs="Times New Roman"/>
          <w:sz w:val="28"/>
          <w:szCs w:val="28"/>
          <w:lang w:val="lt-LT"/>
        </w:rPr>
        <w:t xml:space="preserve">sakymu Nr. V-964 patvirtintą ,,Maitinimo organizavimo ikimokyklinio ugdymo, bendrojo ugdymo mokyklose ir vaikų socialinės globos įstaigose tvarkos aprašą".  Šio Tvarkos aprašo tikslas – sudaryti sąlygas palankiai vaikų mitybai, užtikrinti geriausią maisto saugą ir kokybę, patenkinti vaiko maisto medžiagų fiziologinius poreikius, ugdyti sveikatos mitybos maisto medžiagų fiziologinius poreikius, ugdyti sveikatos mitybos įgūdžius. </w:t>
      </w:r>
    </w:p>
    <w:p w:rsidR="0073356A" w:rsidRPr="0085427B" w:rsidRDefault="0073356A" w:rsidP="0073356A">
      <w:pPr>
        <w:jc w:val="center"/>
        <w:rPr>
          <w:rFonts w:ascii="Times New Roman" w:hAnsi="Times New Roman" w:cs="Times New Roman"/>
          <w:sz w:val="28"/>
          <w:szCs w:val="28"/>
          <w:lang w:val="lt-LT"/>
        </w:rPr>
      </w:pPr>
    </w:p>
    <w:p w:rsidR="000F1785" w:rsidRPr="0085427B" w:rsidRDefault="000F1785" w:rsidP="000F1785">
      <w:pPr>
        <w:jc w:val="center"/>
        <w:rPr>
          <w:rFonts w:ascii="Times New Roman" w:hAnsi="Times New Roman" w:cs="Times New Roman"/>
          <w:b/>
          <w:bCs/>
          <w:sz w:val="28"/>
          <w:szCs w:val="28"/>
          <w:lang w:val="lt-LT"/>
        </w:rPr>
      </w:pPr>
      <w:r w:rsidRPr="0085427B">
        <w:rPr>
          <w:rFonts w:ascii="Times New Roman" w:hAnsi="Times New Roman" w:cs="Times New Roman"/>
          <w:b/>
          <w:bCs/>
          <w:sz w:val="28"/>
          <w:szCs w:val="28"/>
          <w:lang w:val="lt-LT"/>
        </w:rPr>
        <w:t>Šiuo metu pagal galiojančius teisės aktus vaikų maitinimui ikimokyklinio ugdymo įstaigose ir mokyklose draudžiamos tiekti šios maisto produktų grupės:</w:t>
      </w:r>
    </w:p>
    <w:p w:rsidR="000F1785" w:rsidRPr="0085427B" w:rsidRDefault="000F1785" w:rsidP="000F1785">
      <w:pPr>
        <w:pStyle w:val="Sraopastraipa"/>
        <w:rPr>
          <w:rFonts w:ascii="Times New Roman" w:hAnsi="Times New Roman" w:cs="Times New Roman"/>
          <w:b/>
          <w:bCs/>
          <w:sz w:val="28"/>
          <w:szCs w:val="28"/>
          <w:lang w:val="lt-LT"/>
        </w:rPr>
      </w:pPr>
    </w:p>
    <w:p w:rsidR="000F1785" w:rsidRPr="0085427B" w:rsidRDefault="000F1785" w:rsidP="000F1785">
      <w:pPr>
        <w:pStyle w:val="Sraopastraipa"/>
        <w:numPr>
          <w:ilvl w:val="0"/>
          <w:numId w:val="4"/>
        </w:numPr>
        <w:rPr>
          <w:rFonts w:ascii="Times New Roman" w:hAnsi="Times New Roman" w:cs="Times New Roman"/>
          <w:b/>
          <w:bCs/>
          <w:sz w:val="26"/>
          <w:szCs w:val="26"/>
          <w:lang w:val="lt-LT"/>
        </w:rPr>
      </w:pPr>
      <w:r w:rsidRPr="0085427B">
        <w:rPr>
          <w:rFonts w:ascii="Times New Roman" w:hAnsi="Times New Roman" w:cs="Times New Roman"/>
          <w:sz w:val="26"/>
          <w:szCs w:val="26"/>
          <w:lang w:val="lt-LT"/>
        </w:rPr>
        <w:t>bulvių, kukurūzų ar kitokie traškučiai, kiti riebaluose virti, skrudinti ar spraginti gaminiai;</w:t>
      </w:r>
    </w:p>
    <w:p w:rsidR="000F1785" w:rsidRPr="0085427B" w:rsidRDefault="000F1785" w:rsidP="000F1785">
      <w:pPr>
        <w:pStyle w:val="Sraopastraipa"/>
        <w:numPr>
          <w:ilvl w:val="0"/>
          <w:numId w:val="4"/>
        </w:numPr>
        <w:rPr>
          <w:rFonts w:ascii="Times New Roman" w:hAnsi="Times New Roman" w:cs="Times New Roman"/>
          <w:sz w:val="26"/>
          <w:szCs w:val="26"/>
          <w:lang w:val="lt-LT"/>
        </w:rPr>
      </w:pPr>
      <w:r w:rsidRPr="0085427B">
        <w:rPr>
          <w:rFonts w:ascii="Times New Roman" w:hAnsi="Times New Roman" w:cs="Times New Roman"/>
          <w:sz w:val="26"/>
          <w:szCs w:val="26"/>
          <w:lang w:val="lt-LT"/>
        </w:rPr>
        <w:t xml:space="preserve">saldainiai; </w:t>
      </w:r>
    </w:p>
    <w:p w:rsidR="00BF6997" w:rsidRPr="0085427B" w:rsidRDefault="000F1785" w:rsidP="000F1785">
      <w:pPr>
        <w:pStyle w:val="Sraopastraipa"/>
        <w:numPr>
          <w:ilvl w:val="0"/>
          <w:numId w:val="4"/>
        </w:numPr>
        <w:rPr>
          <w:rFonts w:ascii="Times New Roman" w:hAnsi="Times New Roman" w:cs="Times New Roman"/>
          <w:sz w:val="26"/>
          <w:szCs w:val="26"/>
          <w:lang w:val="lt-LT"/>
        </w:rPr>
      </w:pPr>
      <w:r w:rsidRPr="0085427B">
        <w:rPr>
          <w:rFonts w:ascii="Times New Roman" w:hAnsi="Times New Roman" w:cs="Times New Roman"/>
          <w:sz w:val="26"/>
          <w:szCs w:val="26"/>
          <w:lang w:val="lt-LT"/>
        </w:rPr>
        <w:t>šokoladas ir šokolado gaminiai;</w:t>
      </w:r>
    </w:p>
    <w:p w:rsidR="000F1785" w:rsidRPr="0085427B" w:rsidRDefault="000F1785" w:rsidP="000F1785">
      <w:pPr>
        <w:pStyle w:val="Sraopastraipa"/>
        <w:numPr>
          <w:ilvl w:val="0"/>
          <w:numId w:val="4"/>
        </w:numPr>
        <w:rPr>
          <w:rFonts w:ascii="Times New Roman" w:hAnsi="Times New Roman" w:cs="Times New Roman"/>
          <w:sz w:val="26"/>
          <w:szCs w:val="26"/>
          <w:lang w:val="lt-LT"/>
        </w:rPr>
      </w:pPr>
      <w:r w:rsidRPr="0085427B">
        <w:rPr>
          <w:rFonts w:ascii="Times New Roman" w:hAnsi="Times New Roman" w:cs="Times New Roman"/>
          <w:sz w:val="26"/>
          <w:szCs w:val="26"/>
          <w:lang w:val="lt-LT"/>
        </w:rPr>
        <w:t>valgomieji ledai;</w:t>
      </w:r>
    </w:p>
    <w:p w:rsidR="000F1785" w:rsidRPr="0085427B" w:rsidRDefault="000F1785" w:rsidP="000F1785">
      <w:pPr>
        <w:pStyle w:val="Sraopastraipa"/>
        <w:numPr>
          <w:ilvl w:val="0"/>
          <w:numId w:val="4"/>
        </w:numPr>
        <w:rPr>
          <w:rFonts w:ascii="Times New Roman" w:hAnsi="Times New Roman" w:cs="Times New Roman"/>
          <w:sz w:val="26"/>
          <w:szCs w:val="26"/>
          <w:lang w:val="lt-LT"/>
        </w:rPr>
      </w:pPr>
      <w:r w:rsidRPr="0085427B">
        <w:rPr>
          <w:rFonts w:ascii="Times New Roman" w:hAnsi="Times New Roman" w:cs="Times New Roman"/>
          <w:sz w:val="26"/>
          <w:szCs w:val="26"/>
          <w:lang w:val="lt-LT"/>
        </w:rPr>
        <w:t>pieno produktai ir konditerijos gaminiai su glajumi, glaistu, šokoladu ar kremu;</w:t>
      </w:r>
    </w:p>
    <w:p w:rsidR="000F1785" w:rsidRPr="0085427B" w:rsidRDefault="000F1785" w:rsidP="000F1785">
      <w:pPr>
        <w:pStyle w:val="Sraopastraipa"/>
        <w:numPr>
          <w:ilvl w:val="0"/>
          <w:numId w:val="4"/>
        </w:numPr>
        <w:rPr>
          <w:rFonts w:ascii="Times New Roman" w:hAnsi="Times New Roman" w:cs="Times New Roman"/>
          <w:sz w:val="26"/>
          <w:szCs w:val="26"/>
          <w:lang w:val="lt-LT"/>
        </w:rPr>
      </w:pPr>
      <w:r w:rsidRPr="0085427B">
        <w:rPr>
          <w:rFonts w:ascii="Times New Roman" w:hAnsi="Times New Roman" w:cs="Times New Roman"/>
          <w:sz w:val="26"/>
          <w:szCs w:val="26"/>
          <w:lang w:val="lt-LT"/>
        </w:rPr>
        <w:t>kramtomoji guma;</w:t>
      </w:r>
    </w:p>
    <w:p w:rsidR="000F1785" w:rsidRPr="0085427B" w:rsidRDefault="000F1785" w:rsidP="000F1785">
      <w:pPr>
        <w:pStyle w:val="Sraopastraipa"/>
        <w:numPr>
          <w:ilvl w:val="0"/>
          <w:numId w:val="4"/>
        </w:numPr>
        <w:rPr>
          <w:rFonts w:ascii="Times New Roman" w:hAnsi="Times New Roman" w:cs="Times New Roman"/>
          <w:sz w:val="26"/>
          <w:szCs w:val="26"/>
          <w:lang w:val="lt-LT"/>
        </w:rPr>
      </w:pPr>
      <w:r w:rsidRPr="0085427B">
        <w:rPr>
          <w:rFonts w:ascii="Times New Roman" w:hAnsi="Times New Roman" w:cs="Times New Roman"/>
          <w:sz w:val="26"/>
          <w:szCs w:val="26"/>
          <w:lang w:val="lt-LT"/>
        </w:rPr>
        <w:t>gazuoti gėrimai, energiniai gėrimai, nealkoholinis alus, sidras ir vynas;</w:t>
      </w:r>
    </w:p>
    <w:p w:rsidR="000F1785" w:rsidRPr="0085427B" w:rsidRDefault="000F1785" w:rsidP="000F1785">
      <w:pPr>
        <w:pStyle w:val="Sraopastraipa"/>
        <w:numPr>
          <w:ilvl w:val="0"/>
          <w:numId w:val="4"/>
        </w:numPr>
        <w:rPr>
          <w:rFonts w:ascii="Times New Roman" w:hAnsi="Times New Roman" w:cs="Times New Roman"/>
          <w:sz w:val="26"/>
          <w:szCs w:val="26"/>
          <w:lang w:val="lt-LT"/>
        </w:rPr>
      </w:pPr>
      <w:r w:rsidRPr="0085427B">
        <w:rPr>
          <w:rFonts w:ascii="Times New Roman" w:hAnsi="Times New Roman" w:cs="Times New Roman"/>
          <w:sz w:val="26"/>
          <w:szCs w:val="26"/>
          <w:lang w:val="lt-LT"/>
        </w:rPr>
        <w:t>gėrimai ir maisto produktai, pagaminti iš (arba kurių sudėtyje yra) kavamedžio pupelių kavos ar jų ekstrakto;</w:t>
      </w:r>
    </w:p>
    <w:p w:rsidR="000F1785" w:rsidRPr="0085427B" w:rsidRDefault="000F1785" w:rsidP="000F1785">
      <w:pPr>
        <w:pStyle w:val="Sraopastraipa"/>
        <w:numPr>
          <w:ilvl w:val="0"/>
          <w:numId w:val="4"/>
        </w:numPr>
        <w:rPr>
          <w:rFonts w:ascii="Times New Roman" w:hAnsi="Times New Roman" w:cs="Times New Roman"/>
          <w:sz w:val="26"/>
          <w:szCs w:val="26"/>
          <w:lang w:val="lt-LT"/>
        </w:rPr>
      </w:pPr>
      <w:r w:rsidRPr="0085427B">
        <w:rPr>
          <w:rFonts w:ascii="Times New Roman" w:hAnsi="Times New Roman" w:cs="Times New Roman"/>
          <w:sz w:val="26"/>
          <w:szCs w:val="26"/>
          <w:lang w:val="lt-LT"/>
        </w:rPr>
        <w:t>cikorijos, gilių ar grūdų gėrimai (kavos pakaitalai);</w:t>
      </w:r>
    </w:p>
    <w:p w:rsidR="000F1785" w:rsidRPr="0085427B" w:rsidRDefault="000F1785" w:rsidP="000F1785">
      <w:pPr>
        <w:pStyle w:val="Sraopastraipa"/>
        <w:numPr>
          <w:ilvl w:val="0"/>
          <w:numId w:val="4"/>
        </w:numPr>
        <w:rPr>
          <w:rFonts w:ascii="Times New Roman" w:hAnsi="Times New Roman" w:cs="Times New Roman"/>
          <w:sz w:val="26"/>
          <w:szCs w:val="26"/>
          <w:lang w:val="lt-LT"/>
        </w:rPr>
      </w:pPr>
      <w:r w:rsidRPr="0085427B">
        <w:rPr>
          <w:rFonts w:ascii="Times New Roman" w:hAnsi="Times New Roman" w:cs="Times New Roman"/>
          <w:sz w:val="26"/>
          <w:szCs w:val="26"/>
          <w:lang w:val="lt-LT"/>
        </w:rPr>
        <w:t>kisieliai;</w:t>
      </w:r>
    </w:p>
    <w:p w:rsidR="000F1785" w:rsidRPr="0085427B" w:rsidRDefault="000F1785" w:rsidP="000F1785">
      <w:pPr>
        <w:pStyle w:val="Sraopastraipa"/>
        <w:numPr>
          <w:ilvl w:val="0"/>
          <w:numId w:val="4"/>
        </w:numPr>
        <w:rPr>
          <w:rFonts w:ascii="Times New Roman" w:hAnsi="Times New Roman" w:cs="Times New Roman"/>
          <w:sz w:val="26"/>
          <w:szCs w:val="26"/>
          <w:lang w:val="lt-LT"/>
        </w:rPr>
      </w:pPr>
      <w:r w:rsidRPr="0085427B">
        <w:rPr>
          <w:rFonts w:ascii="Times New Roman" w:hAnsi="Times New Roman" w:cs="Times New Roman"/>
          <w:sz w:val="26"/>
          <w:szCs w:val="26"/>
          <w:lang w:val="lt-LT"/>
        </w:rPr>
        <w:t>sultinių, padažų koncentratai;</w:t>
      </w:r>
    </w:p>
    <w:p w:rsidR="000F1785" w:rsidRPr="0085427B" w:rsidRDefault="000F1785" w:rsidP="000F1785">
      <w:pPr>
        <w:pStyle w:val="Sraopastraipa"/>
        <w:numPr>
          <w:ilvl w:val="0"/>
          <w:numId w:val="4"/>
        </w:numPr>
        <w:rPr>
          <w:rFonts w:ascii="Times New Roman" w:hAnsi="Times New Roman" w:cs="Times New Roman"/>
          <w:sz w:val="26"/>
          <w:szCs w:val="26"/>
          <w:lang w:val="lt-LT"/>
        </w:rPr>
      </w:pPr>
      <w:r w:rsidRPr="0085427B">
        <w:rPr>
          <w:rFonts w:ascii="Times New Roman" w:hAnsi="Times New Roman" w:cs="Times New Roman"/>
          <w:sz w:val="26"/>
          <w:szCs w:val="26"/>
          <w:lang w:val="lt-LT"/>
        </w:rPr>
        <w:t>šaltai, karštai, mažai rūkyti mėsos gaminiai ir mėsos gaminiai, kurių gamyboje buvo naudojamos rūkymo kvapiosios medžiagos;</w:t>
      </w:r>
    </w:p>
    <w:p w:rsidR="000F1785" w:rsidRPr="0085427B" w:rsidRDefault="000F1785" w:rsidP="000F1785">
      <w:pPr>
        <w:pStyle w:val="Sraopastraipa"/>
        <w:numPr>
          <w:ilvl w:val="0"/>
          <w:numId w:val="4"/>
        </w:numPr>
        <w:rPr>
          <w:rFonts w:ascii="Times New Roman" w:hAnsi="Times New Roman" w:cs="Times New Roman"/>
          <w:sz w:val="26"/>
          <w:szCs w:val="26"/>
          <w:lang w:val="lt-LT"/>
        </w:rPr>
      </w:pPr>
      <w:r w:rsidRPr="0085427B">
        <w:rPr>
          <w:rFonts w:ascii="Times New Roman" w:hAnsi="Times New Roman" w:cs="Times New Roman"/>
          <w:sz w:val="26"/>
          <w:szCs w:val="26"/>
          <w:lang w:val="lt-LT"/>
        </w:rPr>
        <w:t>rūkyta žuvis, konservuoti mėsos ir žuvies gaminiai, strimelė, pagauta Baltijos jūroje;</w:t>
      </w:r>
    </w:p>
    <w:p w:rsidR="000F1785" w:rsidRPr="0085427B" w:rsidRDefault="00884D3E" w:rsidP="000F1785">
      <w:pPr>
        <w:pStyle w:val="Sraopastraipa"/>
        <w:numPr>
          <w:ilvl w:val="0"/>
          <w:numId w:val="4"/>
        </w:numPr>
        <w:rPr>
          <w:rFonts w:ascii="Times New Roman" w:hAnsi="Times New Roman" w:cs="Times New Roman"/>
          <w:sz w:val="26"/>
          <w:szCs w:val="26"/>
          <w:lang w:val="lt-LT"/>
        </w:rPr>
      </w:pPr>
      <w:r w:rsidRPr="0085427B">
        <w:rPr>
          <w:rFonts w:ascii="Times New Roman" w:hAnsi="Times New Roman" w:cs="Times New Roman"/>
          <w:sz w:val="26"/>
          <w:szCs w:val="26"/>
          <w:lang w:val="lt-LT"/>
        </w:rPr>
        <w:t>nepramoninės gamybos konservuoti gaminiai, mechaniškai atskirta mėsa, žuvis ir maisto produktai, į kurių sudėtį įeina mechaniškai atskirta mėsa ar žuvis; subproduktai ir jų gaminiai (išskyrus liežuvius ir kepenis);</w:t>
      </w:r>
    </w:p>
    <w:p w:rsidR="000F1785" w:rsidRPr="0085427B" w:rsidRDefault="00884D3E" w:rsidP="000F1785">
      <w:pPr>
        <w:pStyle w:val="Sraopastraipa"/>
        <w:numPr>
          <w:ilvl w:val="0"/>
          <w:numId w:val="4"/>
        </w:numPr>
        <w:rPr>
          <w:rFonts w:ascii="Times New Roman" w:hAnsi="Times New Roman" w:cs="Times New Roman"/>
          <w:sz w:val="26"/>
          <w:szCs w:val="26"/>
          <w:lang w:val="lt-LT"/>
        </w:rPr>
      </w:pPr>
      <w:r w:rsidRPr="0085427B">
        <w:rPr>
          <w:rFonts w:ascii="Times New Roman" w:hAnsi="Times New Roman" w:cs="Times New Roman"/>
          <w:sz w:val="26"/>
          <w:szCs w:val="26"/>
          <w:lang w:val="lt-LT"/>
        </w:rPr>
        <w:t>džiūvėsėliuose volioti ar džiūvėsėliais pabarstyti kepti mėsos, paukštienos ir žuvies gaminiai;</w:t>
      </w:r>
    </w:p>
    <w:p w:rsidR="00884D3E" w:rsidRPr="0085427B" w:rsidRDefault="00884D3E" w:rsidP="000F1785">
      <w:pPr>
        <w:pStyle w:val="Sraopastraipa"/>
        <w:numPr>
          <w:ilvl w:val="0"/>
          <w:numId w:val="4"/>
        </w:numPr>
        <w:rPr>
          <w:rFonts w:ascii="Times New Roman" w:hAnsi="Times New Roman" w:cs="Times New Roman"/>
          <w:sz w:val="26"/>
          <w:szCs w:val="26"/>
          <w:lang w:val="lt-LT"/>
        </w:rPr>
      </w:pPr>
      <w:r w:rsidRPr="0085427B">
        <w:rPr>
          <w:rFonts w:ascii="Times New Roman" w:hAnsi="Times New Roman" w:cs="Times New Roman"/>
          <w:sz w:val="26"/>
          <w:szCs w:val="26"/>
          <w:lang w:val="lt-LT"/>
        </w:rPr>
        <w:t>maisto papildai;</w:t>
      </w:r>
    </w:p>
    <w:p w:rsidR="00884D3E" w:rsidRPr="0085427B" w:rsidRDefault="00884D3E" w:rsidP="000F1785">
      <w:pPr>
        <w:pStyle w:val="Sraopastraipa"/>
        <w:numPr>
          <w:ilvl w:val="0"/>
          <w:numId w:val="4"/>
        </w:numPr>
        <w:rPr>
          <w:rFonts w:ascii="Times New Roman" w:hAnsi="Times New Roman" w:cs="Times New Roman"/>
          <w:sz w:val="26"/>
          <w:szCs w:val="26"/>
          <w:lang w:val="lt-LT"/>
        </w:rPr>
      </w:pPr>
      <w:r w:rsidRPr="0085427B">
        <w:rPr>
          <w:rFonts w:ascii="Times New Roman" w:hAnsi="Times New Roman" w:cs="Times New Roman"/>
          <w:sz w:val="26"/>
          <w:szCs w:val="26"/>
          <w:lang w:val="lt-LT"/>
        </w:rPr>
        <w:t>maisto produktai, pagaminti iš genetiškai modifikuotų organizmų (toliau – GMO), arba maisto produktai, į kurių sudėtį įeina GMO;</w:t>
      </w:r>
    </w:p>
    <w:p w:rsidR="00884D3E" w:rsidRPr="0085427B" w:rsidRDefault="00884D3E" w:rsidP="000F1785">
      <w:pPr>
        <w:pStyle w:val="Sraopastraipa"/>
        <w:numPr>
          <w:ilvl w:val="0"/>
          <w:numId w:val="4"/>
        </w:numPr>
        <w:rPr>
          <w:rFonts w:ascii="Times New Roman" w:hAnsi="Times New Roman" w:cs="Times New Roman"/>
          <w:sz w:val="26"/>
          <w:szCs w:val="26"/>
          <w:lang w:val="lt-LT"/>
        </w:rPr>
      </w:pPr>
      <w:r w:rsidRPr="0085427B">
        <w:rPr>
          <w:rFonts w:ascii="Times New Roman" w:hAnsi="Times New Roman" w:cs="Times New Roman"/>
          <w:sz w:val="26"/>
          <w:szCs w:val="26"/>
          <w:lang w:val="lt-LT"/>
        </w:rPr>
        <w:t xml:space="preserve">maisto produktai, į kurių sudėtį įeina iš dalies </w:t>
      </w:r>
      <w:proofErr w:type="spellStart"/>
      <w:r w:rsidRPr="0085427B">
        <w:rPr>
          <w:rFonts w:ascii="Times New Roman" w:hAnsi="Times New Roman" w:cs="Times New Roman"/>
          <w:sz w:val="26"/>
          <w:szCs w:val="26"/>
          <w:lang w:val="lt-LT"/>
        </w:rPr>
        <w:t>hidrinti</w:t>
      </w:r>
      <w:proofErr w:type="spellEnd"/>
      <w:r w:rsidRPr="0085427B">
        <w:rPr>
          <w:rFonts w:ascii="Times New Roman" w:hAnsi="Times New Roman" w:cs="Times New Roman"/>
          <w:sz w:val="26"/>
          <w:szCs w:val="26"/>
          <w:lang w:val="lt-LT"/>
        </w:rPr>
        <w:t xml:space="preserve"> augaliniai riebalai.</w:t>
      </w:r>
    </w:p>
    <w:p w:rsidR="00884D3E" w:rsidRPr="0085427B" w:rsidRDefault="00884D3E" w:rsidP="00884D3E">
      <w:pPr>
        <w:pStyle w:val="Sraopastraipa"/>
        <w:ind w:left="927"/>
        <w:rPr>
          <w:rFonts w:ascii="Times New Roman" w:hAnsi="Times New Roman" w:cs="Times New Roman"/>
          <w:sz w:val="24"/>
          <w:szCs w:val="24"/>
          <w:lang w:val="lt-LT"/>
        </w:rPr>
      </w:pPr>
    </w:p>
    <w:p w:rsidR="004949B2" w:rsidRDefault="004949B2" w:rsidP="002A7B6C">
      <w:pPr>
        <w:ind w:left="720"/>
        <w:contextualSpacing/>
        <w:jc w:val="center"/>
        <w:rPr>
          <w:rFonts w:ascii="Times New Roman" w:hAnsi="Times New Roman" w:cs="Times New Roman"/>
          <w:sz w:val="28"/>
          <w:szCs w:val="28"/>
          <w:lang w:val="lt-LT"/>
        </w:rPr>
      </w:pPr>
    </w:p>
    <w:p w:rsidR="004949B2" w:rsidRDefault="004949B2" w:rsidP="002A7B6C">
      <w:pPr>
        <w:ind w:left="720"/>
        <w:contextualSpacing/>
        <w:jc w:val="center"/>
        <w:rPr>
          <w:rFonts w:ascii="Times New Roman" w:hAnsi="Times New Roman" w:cs="Times New Roman"/>
          <w:sz w:val="28"/>
          <w:szCs w:val="28"/>
          <w:lang w:val="lt-LT"/>
        </w:rPr>
      </w:pPr>
    </w:p>
    <w:p w:rsidR="004949B2" w:rsidRDefault="004949B2" w:rsidP="002A7B6C">
      <w:pPr>
        <w:ind w:left="720"/>
        <w:contextualSpacing/>
        <w:jc w:val="center"/>
        <w:rPr>
          <w:rFonts w:ascii="Times New Roman" w:hAnsi="Times New Roman" w:cs="Times New Roman"/>
          <w:sz w:val="28"/>
          <w:szCs w:val="28"/>
          <w:lang w:val="lt-LT"/>
        </w:rPr>
      </w:pPr>
    </w:p>
    <w:p w:rsidR="004949B2" w:rsidRDefault="004949B2" w:rsidP="002A7B6C">
      <w:pPr>
        <w:ind w:left="720"/>
        <w:contextualSpacing/>
        <w:jc w:val="center"/>
        <w:rPr>
          <w:rFonts w:ascii="Times New Roman" w:hAnsi="Times New Roman" w:cs="Times New Roman"/>
          <w:sz w:val="28"/>
          <w:szCs w:val="28"/>
          <w:lang w:val="lt-LT"/>
        </w:rPr>
      </w:pPr>
    </w:p>
    <w:p w:rsidR="0073356A" w:rsidRPr="0085427B" w:rsidRDefault="0073356A" w:rsidP="002A7B6C">
      <w:pPr>
        <w:ind w:left="720"/>
        <w:contextualSpacing/>
        <w:jc w:val="center"/>
        <w:rPr>
          <w:rFonts w:ascii="Times New Roman" w:hAnsi="Times New Roman" w:cs="Times New Roman"/>
          <w:sz w:val="28"/>
          <w:szCs w:val="28"/>
          <w:lang w:val="lt-LT"/>
        </w:rPr>
      </w:pPr>
      <w:r w:rsidRPr="0085427B">
        <w:rPr>
          <w:rFonts w:ascii="Times New Roman" w:hAnsi="Times New Roman" w:cs="Times New Roman"/>
          <w:sz w:val="28"/>
          <w:szCs w:val="28"/>
          <w:lang w:val="lt-LT"/>
        </w:rPr>
        <w:lastRenderedPageBreak/>
        <w:t>Darželyje vaikai maitinami ne mažiau kaip 3 kartus per dieną šiltu maistu, tą pačią dieną pagamintu, kuris estetiškai patiekiamas. Taip pat papildomai gauna vaisių ir pieno produktų (jei dalyvauja pieno ir vaisių programoje), todėl neštis užkandžius tikrai nėra būtina – tai skatina nereguliarios ir nesubalansuotos mitybos įpročius, nuolatinį užkandžiavimą.</w:t>
      </w:r>
    </w:p>
    <w:p w:rsidR="0073356A" w:rsidRPr="0085427B" w:rsidRDefault="0073356A" w:rsidP="0073356A">
      <w:pPr>
        <w:ind w:left="720"/>
        <w:contextualSpacing/>
        <w:rPr>
          <w:rFonts w:ascii="Times New Roman" w:hAnsi="Times New Roman" w:cs="Times New Roman"/>
          <w:sz w:val="24"/>
          <w:szCs w:val="24"/>
          <w:lang w:val="lt-LT"/>
        </w:rPr>
      </w:pPr>
    </w:p>
    <w:p w:rsidR="0073356A" w:rsidRPr="0085427B" w:rsidRDefault="0073356A" w:rsidP="0073356A">
      <w:pPr>
        <w:ind w:left="720"/>
        <w:contextualSpacing/>
        <w:rPr>
          <w:rFonts w:ascii="Times New Roman" w:hAnsi="Times New Roman" w:cs="Times New Roman"/>
          <w:sz w:val="24"/>
          <w:szCs w:val="24"/>
          <w:lang w:val="lt-LT"/>
        </w:rPr>
      </w:pPr>
      <w:r w:rsidRPr="0085427B">
        <w:rPr>
          <w:rFonts w:ascii="Times New Roman" w:hAnsi="Times New Roman" w:cs="Times New Roman"/>
          <w:b/>
          <w:bCs/>
          <w:sz w:val="28"/>
          <w:szCs w:val="28"/>
          <w:lang w:val="lt-LT"/>
        </w:rPr>
        <w:t>Jeigu visgi vaikams norite įdėti maisto, tuomet REKOMENDUOJAMA neštis sveikus užkandžius į lopšelį - darželį (įskaitant šventes ir gimtadienius):</w:t>
      </w:r>
      <w:r w:rsidRPr="0085427B">
        <w:rPr>
          <w:rFonts w:ascii="Times New Roman" w:hAnsi="Times New Roman" w:cs="Times New Roman"/>
          <w:sz w:val="24"/>
          <w:szCs w:val="24"/>
          <w:lang w:val="lt-LT"/>
        </w:rPr>
        <w:t xml:space="preserve"> </w:t>
      </w:r>
    </w:p>
    <w:p w:rsidR="0073356A" w:rsidRPr="004A287D" w:rsidRDefault="0073356A" w:rsidP="0073356A">
      <w:pPr>
        <w:pStyle w:val="Sraopastraipa"/>
        <w:numPr>
          <w:ilvl w:val="0"/>
          <w:numId w:val="5"/>
        </w:numPr>
        <w:rPr>
          <w:rFonts w:ascii="Times New Roman" w:hAnsi="Times New Roman" w:cs="Times New Roman"/>
          <w:sz w:val="24"/>
          <w:szCs w:val="24"/>
          <w:lang w:val="lt-LT"/>
        </w:rPr>
      </w:pPr>
      <w:r w:rsidRPr="004A287D">
        <w:rPr>
          <w:rFonts w:ascii="Times New Roman" w:hAnsi="Times New Roman" w:cs="Times New Roman"/>
          <w:sz w:val="24"/>
          <w:szCs w:val="24"/>
          <w:lang w:val="lt-LT"/>
        </w:rPr>
        <w:t>daržovės, šakniavaisius, vaisius, uogas ir jų nesaldintus gaminius;</w:t>
      </w:r>
    </w:p>
    <w:p w:rsidR="0073356A" w:rsidRPr="004A287D" w:rsidRDefault="0073356A" w:rsidP="0073356A">
      <w:pPr>
        <w:pStyle w:val="Sraopastraipa"/>
        <w:numPr>
          <w:ilvl w:val="0"/>
          <w:numId w:val="5"/>
        </w:numPr>
        <w:rPr>
          <w:rFonts w:ascii="Times New Roman" w:hAnsi="Times New Roman" w:cs="Times New Roman"/>
          <w:sz w:val="24"/>
          <w:szCs w:val="24"/>
          <w:lang w:val="lt-LT"/>
        </w:rPr>
      </w:pPr>
      <w:r w:rsidRPr="004A287D">
        <w:rPr>
          <w:rFonts w:ascii="Times New Roman" w:hAnsi="Times New Roman" w:cs="Times New Roman"/>
          <w:sz w:val="24"/>
          <w:szCs w:val="24"/>
          <w:lang w:val="lt-LT"/>
        </w:rPr>
        <w:t>ankštinių, sėklų, kruopų, riešutų nesaldinti ir nesūdyti gaminiai, pusryčių dribsniai;</w:t>
      </w:r>
    </w:p>
    <w:p w:rsidR="0073356A" w:rsidRPr="004A287D" w:rsidRDefault="0073356A" w:rsidP="0073356A">
      <w:pPr>
        <w:pStyle w:val="Sraopastraipa"/>
        <w:numPr>
          <w:ilvl w:val="0"/>
          <w:numId w:val="5"/>
        </w:numPr>
        <w:rPr>
          <w:rFonts w:ascii="Times New Roman" w:hAnsi="Times New Roman" w:cs="Times New Roman"/>
          <w:sz w:val="24"/>
          <w:szCs w:val="24"/>
          <w:lang w:val="lt-LT"/>
        </w:rPr>
      </w:pPr>
      <w:r w:rsidRPr="004A287D">
        <w:rPr>
          <w:rFonts w:ascii="Times New Roman" w:hAnsi="Times New Roman" w:cs="Times New Roman"/>
          <w:sz w:val="24"/>
          <w:szCs w:val="24"/>
          <w:lang w:val="lt-LT"/>
        </w:rPr>
        <w:t>pienas ir nesaldinti, neriebūs jo gaminiai (varškė, kefyras, pasukos, jogurtai ir pan.);</w:t>
      </w:r>
    </w:p>
    <w:p w:rsidR="0073356A" w:rsidRPr="004A287D" w:rsidRDefault="0073356A" w:rsidP="0073356A">
      <w:pPr>
        <w:pStyle w:val="Sraopastraipa"/>
        <w:numPr>
          <w:ilvl w:val="0"/>
          <w:numId w:val="5"/>
        </w:numPr>
        <w:rPr>
          <w:rFonts w:ascii="Times New Roman" w:hAnsi="Times New Roman" w:cs="Times New Roman"/>
          <w:sz w:val="24"/>
          <w:szCs w:val="24"/>
          <w:lang w:val="lt-LT"/>
        </w:rPr>
      </w:pPr>
      <w:r w:rsidRPr="004A287D">
        <w:rPr>
          <w:rFonts w:ascii="Times New Roman" w:hAnsi="Times New Roman" w:cs="Times New Roman"/>
          <w:sz w:val="24"/>
          <w:szCs w:val="24"/>
          <w:lang w:val="lt-LT"/>
        </w:rPr>
        <w:t xml:space="preserve">kiaušiniai, nerūkyta, liesa mėsa, paukštiena, žuvis ar ankštinės daržovės, nesaldūs pyragai su vaisiais, uogomis, </w:t>
      </w:r>
      <w:r w:rsidR="0085427B" w:rsidRPr="004A287D">
        <w:rPr>
          <w:rFonts w:ascii="Times New Roman" w:hAnsi="Times New Roman" w:cs="Times New Roman"/>
          <w:sz w:val="24"/>
          <w:szCs w:val="24"/>
          <w:lang w:val="lt-LT"/>
        </w:rPr>
        <w:t>želė</w:t>
      </w:r>
      <w:r w:rsidRPr="004A287D">
        <w:rPr>
          <w:rFonts w:ascii="Times New Roman" w:hAnsi="Times New Roman" w:cs="Times New Roman"/>
          <w:sz w:val="24"/>
          <w:szCs w:val="24"/>
          <w:lang w:val="lt-LT"/>
        </w:rPr>
        <w:t xml:space="preserve"> ar mėsa;</w:t>
      </w:r>
    </w:p>
    <w:p w:rsidR="0073356A" w:rsidRPr="004A287D" w:rsidRDefault="0073356A" w:rsidP="002A7B6C">
      <w:pPr>
        <w:pStyle w:val="Sraopastraipa"/>
        <w:numPr>
          <w:ilvl w:val="0"/>
          <w:numId w:val="5"/>
        </w:numPr>
        <w:rPr>
          <w:rFonts w:ascii="Times New Roman" w:hAnsi="Times New Roman" w:cs="Times New Roman"/>
          <w:sz w:val="24"/>
          <w:szCs w:val="24"/>
          <w:lang w:val="lt-LT"/>
        </w:rPr>
      </w:pPr>
      <w:r w:rsidRPr="004A287D">
        <w:rPr>
          <w:rFonts w:ascii="Times New Roman" w:hAnsi="Times New Roman" w:cs="Times New Roman"/>
          <w:sz w:val="24"/>
          <w:szCs w:val="24"/>
          <w:lang w:val="lt-LT"/>
        </w:rPr>
        <w:t>rupių,</w:t>
      </w:r>
      <w:r w:rsidR="002A7B6C" w:rsidRPr="004A287D">
        <w:rPr>
          <w:rFonts w:ascii="Times New Roman" w:hAnsi="Times New Roman" w:cs="Times New Roman"/>
          <w:sz w:val="24"/>
          <w:szCs w:val="24"/>
          <w:lang w:val="lt-LT"/>
        </w:rPr>
        <w:t xml:space="preserve"> </w:t>
      </w:r>
      <w:proofErr w:type="spellStart"/>
      <w:r w:rsidRPr="004A287D">
        <w:rPr>
          <w:rFonts w:ascii="Times New Roman" w:hAnsi="Times New Roman" w:cs="Times New Roman"/>
          <w:sz w:val="24"/>
          <w:szCs w:val="24"/>
          <w:lang w:val="lt-LT"/>
        </w:rPr>
        <w:t>visagrūdžių</w:t>
      </w:r>
      <w:proofErr w:type="spellEnd"/>
      <w:r w:rsidRPr="004A287D">
        <w:rPr>
          <w:rFonts w:ascii="Times New Roman" w:hAnsi="Times New Roman" w:cs="Times New Roman"/>
          <w:sz w:val="24"/>
          <w:szCs w:val="24"/>
          <w:lang w:val="lt-LT"/>
        </w:rPr>
        <w:t xml:space="preserve"> miltų duona, kiti gaminiai ir kepiniai;</w:t>
      </w:r>
    </w:p>
    <w:p w:rsidR="0073356A" w:rsidRPr="004A287D" w:rsidRDefault="0073356A" w:rsidP="0073356A">
      <w:pPr>
        <w:pStyle w:val="Sraopastraipa"/>
        <w:numPr>
          <w:ilvl w:val="0"/>
          <w:numId w:val="5"/>
        </w:numPr>
        <w:rPr>
          <w:rFonts w:ascii="Times New Roman" w:hAnsi="Times New Roman" w:cs="Times New Roman"/>
          <w:sz w:val="24"/>
          <w:szCs w:val="24"/>
          <w:lang w:val="lt-LT"/>
        </w:rPr>
      </w:pPr>
      <w:r w:rsidRPr="004A287D">
        <w:rPr>
          <w:rFonts w:ascii="Times New Roman" w:hAnsi="Times New Roman" w:cs="Times New Roman"/>
          <w:sz w:val="24"/>
          <w:szCs w:val="24"/>
          <w:lang w:val="lt-LT"/>
        </w:rPr>
        <w:t>geriamasis vanduo, nesaldintos žolelių arbatos, nesaldžios sultys;</w:t>
      </w:r>
    </w:p>
    <w:p w:rsidR="0073356A" w:rsidRPr="004A287D" w:rsidRDefault="0073356A" w:rsidP="0073356A">
      <w:pPr>
        <w:pStyle w:val="Sraopastraipa"/>
        <w:numPr>
          <w:ilvl w:val="0"/>
          <w:numId w:val="5"/>
        </w:numPr>
        <w:rPr>
          <w:rFonts w:ascii="Times New Roman" w:hAnsi="Times New Roman" w:cs="Times New Roman"/>
          <w:sz w:val="24"/>
          <w:szCs w:val="24"/>
          <w:lang w:val="lt-LT"/>
        </w:rPr>
      </w:pPr>
      <w:r w:rsidRPr="004A287D">
        <w:rPr>
          <w:rFonts w:ascii="Times New Roman" w:hAnsi="Times New Roman" w:cs="Times New Roman"/>
          <w:sz w:val="24"/>
          <w:szCs w:val="24"/>
          <w:lang w:val="lt-LT"/>
        </w:rPr>
        <w:t>visi produktai, kurie paženklinti „Rakto skylutės“ simboliu;</w:t>
      </w:r>
    </w:p>
    <w:p w:rsidR="0073356A" w:rsidRPr="004A287D" w:rsidRDefault="0073356A" w:rsidP="0073356A">
      <w:pPr>
        <w:pStyle w:val="Sraopastraipa"/>
        <w:numPr>
          <w:ilvl w:val="0"/>
          <w:numId w:val="5"/>
        </w:numPr>
        <w:rPr>
          <w:rFonts w:ascii="Times New Roman" w:hAnsi="Times New Roman" w:cs="Times New Roman"/>
          <w:sz w:val="24"/>
          <w:szCs w:val="24"/>
          <w:lang w:val="lt-LT"/>
        </w:rPr>
      </w:pPr>
      <w:r w:rsidRPr="004A287D">
        <w:rPr>
          <w:rFonts w:ascii="Times New Roman" w:hAnsi="Times New Roman" w:cs="Times New Roman"/>
          <w:sz w:val="24"/>
          <w:szCs w:val="24"/>
          <w:lang w:val="lt-LT"/>
        </w:rPr>
        <w:t>ar kitų vaikų sveikatai palankių užkandžių.</w:t>
      </w:r>
    </w:p>
    <w:p w:rsidR="0073356A" w:rsidRPr="0085427B" w:rsidRDefault="0073356A" w:rsidP="0073356A">
      <w:pPr>
        <w:pStyle w:val="Sraopastraipa"/>
        <w:rPr>
          <w:rFonts w:ascii="Times New Roman" w:hAnsi="Times New Roman" w:cs="Times New Roman"/>
          <w:sz w:val="24"/>
          <w:szCs w:val="24"/>
          <w:lang w:val="lt-LT"/>
        </w:rPr>
      </w:pPr>
    </w:p>
    <w:p w:rsidR="0073356A" w:rsidRPr="0085427B" w:rsidRDefault="0073356A" w:rsidP="0073356A">
      <w:pPr>
        <w:contextualSpacing/>
        <w:rPr>
          <w:rFonts w:ascii="Times New Roman" w:hAnsi="Times New Roman" w:cs="Times New Roman"/>
          <w:sz w:val="24"/>
          <w:szCs w:val="24"/>
          <w:lang w:val="lt-LT"/>
        </w:rPr>
      </w:pPr>
    </w:p>
    <w:p w:rsidR="0073356A" w:rsidRDefault="00111D06" w:rsidP="0073356A">
      <w:pPr>
        <w:contextualSpacing/>
        <w:jc w:val="center"/>
        <w:rPr>
          <w:rFonts w:ascii="Times New Roman" w:hAnsi="Times New Roman" w:cs="Times New Roman"/>
          <w:b/>
          <w:bCs/>
          <w:sz w:val="28"/>
          <w:szCs w:val="28"/>
          <w:lang w:val="lt-LT"/>
        </w:rPr>
      </w:pPr>
      <w:r w:rsidRPr="0085427B">
        <w:rPr>
          <w:rFonts w:ascii="Times New Roman" w:hAnsi="Times New Roman" w:cs="Times New Roman"/>
          <w:noProof/>
          <w:sz w:val="28"/>
          <w:szCs w:val="28"/>
          <w:lang w:val="ru-RU" w:eastAsia="ru-RU"/>
        </w:rPr>
        <mc:AlternateContent>
          <mc:Choice Requires="wps">
            <w:drawing>
              <wp:anchor distT="45720" distB="45720" distL="114300" distR="114300" simplePos="0" relativeHeight="251660288" behindDoc="1" locked="0" layoutInCell="1" allowOverlap="1">
                <wp:simplePos x="0" y="0"/>
                <wp:positionH relativeFrom="margin">
                  <wp:align>right</wp:align>
                </wp:positionH>
                <wp:positionV relativeFrom="paragraph">
                  <wp:posOffset>4483901</wp:posOffset>
                </wp:positionV>
                <wp:extent cx="2619375" cy="1404620"/>
                <wp:effectExtent l="0" t="0" r="9525" b="8255"/>
                <wp:wrapNone/>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rsidR="002A7B6C" w:rsidRPr="00724814" w:rsidRDefault="002A7B6C" w:rsidP="002A7B6C">
                            <w:pPr>
                              <w:spacing w:after="0"/>
                              <w:rPr>
                                <w:rFonts w:ascii="Times New Roman" w:hAnsi="Times New Roman" w:cs="Times New Roman"/>
                                <w:lang w:val="lt-LT"/>
                              </w:rPr>
                            </w:pPr>
                            <w:r w:rsidRPr="00724814">
                              <w:rPr>
                                <w:rFonts w:ascii="Times New Roman" w:hAnsi="Times New Roman" w:cs="Times New Roman"/>
                                <w:lang w:val="lt-LT"/>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2 teksto laukas" o:spid="_x0000_s1026" type="#_x0000_t202" style="position:absolute;left:0;text-align:left;margin-left:155.05pt;margin-top:353.05pt;width:206.25pt;height:110.6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" stroked="f">
                <v:textbox style="mso-fit-shape-to-text:t">
                  <w:txbxContent>
                    <w:p w:rsidR="002A7B6C" w:rsidRPr="00724814" w:rsidRDefault="002A7B6C" w:rsidP="002A7B6C">
                      <w:pPr>
                        <w:spacing w:after="0"/>
                        <w:rPr>
                          <w:rFonts w:ascii="Times New Roman" w:hAnsi="Times New Roman" w:cs="Times New Roman"/>
                          <w:lang w:val="lt-LT"/>
                        </w:rPr>
                      </w:pPr>
                      <w:r w:rsidRPr="00724814">
                        <w:rPr>
                          <w:rFonts w:ascii="Times New Roman" w:hAnsi="Times New Roman" w:cs="Times New Roman"/>
                          <w:lang w:val="lt-LT"/>
                        </w:rPr>
                        <w:t xml:space="preserve"> </w:t>
                      </w:r>
                    </w:p>
                  </w:txbxContent>
                </v:textbox>
                <w10:wrap anchorx="margin"/>
              </v:shape>
            </w:pict>
          </mc:Fallback>
        </mc:AlternateContent>
      </w:r>
      <w:r w:rsidR="0073356A" w:rsidRPr="0085427B">
        <w:rPr>
          <w:rFonts w:ascii="Times New Roman" w:hAnsi="Times New Roman" w:cs="Times New Roman"/>
          <w:b/>
          <w:bCs/>
          <w:sz w:val="28"/>
          <w:szCs w:val="28"/>
          <w:lang w:val="lt-LT"/>
        </w:rPr>
        <w:t>Mokykite vaikus rinktis sveikus maisto produktus, nemaitinkite jų labai riebiais patiekalais, nepratinkite piktnaudžiauti saldumynais, kaip užkandžius duokite vaikams šviežių vaisių, daržovių, jogurto, grūdinių produktų. Tinkamai suformuoti mitybos įpročiai vaikui išliks visą gyvenimą.</w:t>
      </w:r>
    </w:p>
    <w:p w:rsidR="004A287D" w:rsidRDefault="004B3CC5" w:rsidP="0073356A">
      <w:pPr>
        <w:contextualSpacing/>
        <w:jc w:val="center"/>
        <w:rPr>
          <w:rFonts w:ascii="Times New Roman" w:hAnsi="Times New Roman" w:cs="Times New Roman"/>
          <w:b/>
          <w:bCs/>
          <w:sz w:val="28"/>
          <w:szCs w:val="28"/>
          <w:lang w:val="lt-LT"/>
        </w:rPr>
      </w:pPr>
      <w:r>
        <w:rPr>
          <w:noProof/>
          <w:lang w:val="ru-RU" w:eastAsia="ru-RU"/>
        </w:rPr>
        <w:drawing>
          <wp:inline distT="0" distB="0" distL="0" distR="0" wp14:anchorId="07C4E405" wp14:editId="437721E7">
            <wp:extent cx="5762625" cy="2872486"/>
            <wp:effectExtent l="0" t="0" r="0" b="4445"/>
            <wp:docPr id="3" name="Paveikslėlis 3" descr="Susiję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ijęs vaizdas"/>
                    <pic:cNvPicPr>
                      <a:picLocks noChangeAspect="1" noChangeArrowheads="1"/>
                    </pic:cNvPicPr>
                  </pic:nvPicPr>
                  <pic:blipFill rotWithShape="1">
                    <a:blip r:embed="rId6">
                      <a:extLst>
                        <a:ext uri="{28A0092B-C50C-407E-A947-70E740481C1C}">
                          <a14:useLocalDpi xmlns:a14="http://schemas.microsoft.com/office/drawing/2010/main" val="0"/>
                        </a:ext>
                      </a:extLst>
                    </a:blip>
                    <a:srcRect b="8995"/>
                    <a:stretch/>
                  </pic:blipFill>
                  <pic:spPr bwMode="auto">
                    <a:xfrm>
                      <a:off x="0" y="0"/>
                      <a:ext cx="5762625" cy="2872486"/>
                    </a:xfrm>
                    <a:prstGeom prst="rect">
                      <a:avLst/>
                    </a:prstGeom>
                    <a:noFill/>
                    <a:ln>
                      <a:noFill/>
                    </a:ln>
                    <a:extLst>
                      <a:ext uri="{53640926-AAD7-44D8-BBD7-CCE9431645EC}">
                        <a14:shadowObscured xmlns:a14="http://schemas.microsoft.com/office/drawing/2010/main"/>
                      </a:ext>
                    </a:extLst>
                  </pic:spPr>
                </pic:pic>
              </a:graphicData>
            </a:graphic>
          </wp:inline>
        </w:drawing>
      </w:r>
    </w:p>
    <w:p w:rsidR="004A287D" w:rsidRPr="004A287D" w:rsidRDefault="004A287D" w:rsidP="004A287D">
      <w:pPr>
        <w:spacing w:after="0"/>
        <w:jc w:val="right"/>
        <w:rPr>
          <w:rFonts w:ascii="Times New Roman" w:hAnsi="Times New Roman" w:cs="Times New Roman"/>
          <w:lang w:val="lt-LT"/>
        </w:rPr>
      </w:pPr>
      <w:r w:rsidRPr="004A287D">
        <w:rPr>
          <w:rFonts w:ascii="Times New Roman" w:hAnsi="Times New Roman" w:cs="Times New Roman"/>
          <w:lang w:val="lt-LT"/>
        </w:rPr>
        <w:t xml:space="preserve">Parengė visuomenės sveikatos specialistė, </w:t>
      </w:r>
    </w:p>
    <w:p w:rsidR="004A287D" w:rsidRPr="004A287D" w:rsidRDefault="004A287D" w:rsidP="004A287D">
      <w:pPr>
        <w:spacing w:after="0"/>
        <w:jc w:val="right"/>
        <w:rPr>
          <w:rFonts w:ascii="Times New Roman" w:hAnsi="Times New Roman" w:cs="Times New Roman"/>
          <w:lang w:val="lt-LT"/>
        </w:rPr>
      </w:pPr>
      <w:r w:rsidRPr="004A287D">
        <w:rPr>
          <w:rFonts w:ascii="Times New Roman" w:hAnsi="Times New Roman" w:cs="Times New Roman"/>
          <w:lang w:val="lt-LT"/>
        </w:rPr>
        <w:t>vykdanti sveikatos priežiūrą mokykloje</w:t>
      </w:r>
    </w:p>
    <w:p w:rsidR="004A287D" w:rsidRPr="004A287D" w:rsidRDefault="004A287D" w:rsidP="004A287D">
      <w:pPr>
        <w:spacing w:after="0"/>
        <w:jc w:val="right"/>
        <w:rPr>
          <w:rFonts w:ascii="Times New Roman" w:hAnsi="Times New Roman" w:cs="Times New Roman"/>
          <w:lang w:val="lt-LT"/>
        </w:rPr>
      </w:pPr>
      <w:r w:rsidRPr="004A287D">
        <w:rPr>
          <w:rFonts w:ascii="Times New Roman" w:hAnsi="Times New Roman" w:cs="Times New Roman"/>
          <w:lang w:val="lt-LT"/>
        </w:rPr>
        <w:t xml:space="preserve">Oksana </w:t>
      </w:r>
      <w:proofErr w:type="spellStart"/>
      <w:r w:rsidRPr="004A287D">
        <w:rPr>
          <w:rFonts w:ascii="Times New Roman" w:hAnsi="Times New Roman" w:cs="Times New Roman"/>
          <w:lang w:val="lt-LT"/>
        </w:rPr>
        <w:t>Voronkova</w:t>
      </w:r>
      <w:proofErr w:type="spellEnd"/>
      <w:r w:rsidRPr="004A287D">
        <w:rPr>
          <w:rFonts w:ascii="Times New Roman" w:hAnsi="Times New Roman" w:cs="Times New Roman"/>
          <w:lang w:val="lt-LT"/>
        </w:rPr>
        <w:t xml:space="preserve"> </w:t>
      </w:r>
    </w:p>
    <w:p w:rsidR="004A287D" w:rsidRPr="0085427B" w:rsidRDefault="004A287D" w:rsidP="004A287D">
      <w:pPr>
        <w:contextualSpacing/>
        <w:jc w:val="right"/>
        <w:rPr>
          <w:rFonts w:ascii="Times New Roman" w:hAnsi="Times New Roman" w:cs="Times New Roman"/>
          <w:b/>
          <w:bCs/>
          <w:sz w:val="28"/>
          <w:szCs w:val="28"/>
          <w:lang w:val="lt-LT"/>
        </w:rPr>
      </w:pPr>
    </w:p>
    <w:sectPr w:rsidR="004A287D" w:rsidRPr="0085427B" w:rsidSect="00BF69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Yu Mincho">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8FF"/>
      </v:shape>
    </w:pict>
  </w:numPicBullet>
  <w:abstractNum w:abstractNumId="0" w15:restartNumberingAfterBreak="0">
    <w:nsid w:val="18B8711B"/>
    <w:multiLevelType w:val="hybridMultilevel"/>
    <w:tmpl w:val="21BA21BA"/>
    <w:lvl w:ilvl="0" w:tplc="58A4DF44">
      <w:start w:val="1"/>
      <w:numFmt w:val="bullet"/>
      <w:lvlText w:val=""/>
      <w:lvlPicBulletId w:val="0"/>
      <w:lvlJc w:val="left"/>
      <w:pPr>
        <w:ind w:left="927" w:hanging="360"/>
      </w:pPr>
      <w:rPr>
        <w:rFonts w:ascii="Symbol" w:hAnsi="Symbol" w:hint="default"/>
        <w:sz w:val="24"/>
        <w:szCs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37BC5408"/>
    <w:multiLevelType w:val="hybridMultilevel"/>
    <w:tmpl w:val="E2D83DC0"/>
    <w:lvl w:ilvl="0" w:tplc="08090007">
      <w:start w:val="1"/>
      <w:numFmt w:val="bullet"/>
      <w:lvlText w:val=""/>
      <w:lvlPicBulletId w:val="0"/>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598B6669"/>
    <w:multiLevelType w:val="hybridMultilevel"/>
    <w:tmpl w:val="12EE83B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8E57B7"/>
    <w:multiLevelType w:val="hybridMultilevel"/>
    <w:tmpl w:val="BB0C75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E4D80"/>
    <w:multiLevelType w:val="hybridMultilevel"/>
    <w:tmpl w:val="FB34A2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97"/>
    <w:rsid w:val="000F1785"/>
    <w:rsid w:val="00111D06"/>
    <w:rsid w:val="002A7B6C"/>
    <w:rsid w:val="0035604E"/>
    <w:rsid w:val="004949B2"/>
    <w:rsid w:val="004A287D"/>
    <w:rsid w:val="004B3CC5"/>
    <w:rsid w:val="006302CA"/>
    <w:rsid w:val="00724814"/>
    <w:rsid w:val="0073356A"/>
    <w:rsid w:val="0082778C"/>
    <w:rsid w:val="0085427B"/>
    <w:rsid w:val="00884D3E"/>
    <w:rsid w:val="00B56D13"/>
    <w:rsid w:val="00B710E3"/>
    <w:rsid w:val="00BB16F2"/>
    <w:rsid w:val="00BF69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AA00A-45F0-4257-9929-5EE2AC09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3356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F6997"/>
    <w:pPr>
      <w:ind w:left="720"/>
      <w:contextualSpacing/>
    </w:pPr>
  </w:style>
  <w:style w:type="paragraph" w:styleId="Debesliotekstas">
    <w:name w:val="Balloon Text"/>
    <w:basedOn w:val="prastasis"/>
    <w:link w:val="DebesliotekstasDiagrama"/>
    <w:uiPriority w:val="99"/>
    <w:semiHidden/>
    <w:unhideWhenUsed/>
    <w:rsid w:val="00BB16F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1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E6AE0-DDF2-421E-B398-9444A5B2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2</cp:revision>
  <dcterms:created xsi:type="dcterms:W3CDTF">2019-11-13T11:14:00Z</dcterms:created>
  <dcterms:modified xsi:type="dcterms:W3CDTF">2019-11-13T11:14:00Z</dcterms:modified>
</cp:coreProperties>
</file>